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Autospacing="0" w:afterAutospacing="0" w:line="540" w:lineRule="exact"/>
        <w:rPr>
          <w:rFonts w:ascii="仿宋_GB2312" w:hAnsi="STFangsong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STFangsong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4"/>
        <w:shd w:val="clear" w:color="auto" w:fill="FFFFFF"/>
        <w:spacing w:beforeAutospacing="0" w:afterAutospacing="0" w:line="540" w:lineRule="exact"/>
        <w:rPr>
          <w:rFonts w:ascii="仿宋_GB2312" w:hAnsi="STFangsong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FZDocXiaoBiaoSong" w:hAnsi="FZDocXiaoBiaoSong" w:eastAsia="FZDocXiaoBiaoSong" w:cs="FZDocXiaoBiaoSong"/>
          <w:bCs/>
          <w:sz w:val="44"/>
          <w:szCs w:val="44"/>
        </w:rPr>
      </w:pPr>
      <w:r>
        <w:rPr>
          <w:rFonts w:hint="eastAsia" w:ascii="FZDocXiaoBiaoSong" w:hAnsi="FZDocXiaoBiaoSong" w:eastAsia="FZDocXiaoBiaoSong" w:cs="FZDocXiaoBiaoSong"/>
          <w:bCs/>
          <w:sz w:val="44"/>
          <w:szCs w:val="44"/>
        </w:rPr>
        <w:t>第二十四届深圳高交会参会人员汇总表</w:t>
      </w:r>
    </w:p>
    <w:p>
      <w:pPr>
        <w:spacing w:line="400" w:lineRule="exact"/>
        <w:rPr>
          <w:rFonts w:asciiTheme="minorEastAsia" w:hAnsiTheme="minorEastAsia"/>
          <w:bCs/>
          <w:sz w:val="30"/>
          <w:szCs w:val="30"/>
        </w:rPr>
      </w:pPr>
      <w:r>
        <w:rPr>
          <w:rFonts w:hint="eastAsia" w:asciiTheme="minorEastAsia" w:hAnsiTheme="minorEastAsia"/>
          <w:bCs/>
          <w:sz w:val="30"/>
          <w:szCs w:val="30"/>
        </w:rPr>
        <w:t>填报单位（公章）：</w:t>
      </w:r>
    </w:p>
    <w:tbl>
      <w:tblPr>
        <w:tblStyle w:val="5"/>
        <w:tblpPr w:leftFromText="180" w:rightFromText="180" w:vertAnchor="text" w:horzAnchor="margin" w:tblpY="313"/>
        <w:tblW w:w="13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1560"/>
        <w:gridCol w:w="945"/>
        <w:gridCol w:w="1395"/>
        <w:gridCol w:w="1980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Cs/>
                <w:sz w:val="30"/>
                <w:szCs w:val="30"/>
              </w:rPr>
              <w:t>单  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Cs/>
                <w:sz w:val="30"/>
                <w:szCs w:val="30"/>
              </w:rPr>
              <w:t>联系人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Cs/>
                <w:sz w:val="30"/>
                <w:szCs w:val="30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Cs/>
                <w:sz w:val="30"/>
                <w:szCs w:val="30"/>
              </w:rPr>
              <w:t>职务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Cs/>
                <w:sz w:val="30"/>
                <w:szCs w:val="30"/>
              </w:rPr>
              <w:t>联系方式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  <w:r>
              <w:rPr>
                <w:rFonts w:cs="Times New Roman" w:asciiTheme="minorEastAsia" w:hAnsiTheme="minorEastAsia"/>
                <w:bCs/>
                <w:sz w:val="30"/>
                <w:szCs w:val="30"/>
              </w:rPr>
              <w:t>身份</w:t>
            </w:r>
            <w:r>
              <w:rPr>
                <w:rFonts w:hint="eastAsia" w:cs="Times New Roman" w:asciiTheme="minorEastAsia" w:hAnsiTheme="minorEastAsia"/>
                <w:bCs/>
                <w:sz w:val="30"/>
                <w:szCs w:val="30"/>
              </w:rPr>
              <w:t>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30"/>
                <w:szCs w:val="30"/>
              </w:rPr>
            </w:pPr>
          </w:p>
        </w:tc>
      </w:tr>
    </w:tbl>
    <w:p>
      <w:pPr>
        <w:rPr>
          <w:rFonts w:asciiTheme="minorEastAsia" w:hAnsiTheme="minorEastAsia"/>
          <w:sz w:val="30"/>
          <w:szCs w:val="30"/>
        </w:rPr>
      </w:pPr>
    </w:p>
    <w:p>
      <w:pPr>
        <w:pStyle w:val="4"/>
        <w:shd w:val="clear" w:color="auto" w:fill="FFFFFF"/>
        <w:spacing w:beforeAutospacing="0" w:afterAutospacing="0" w:line="540" w:lineRule="exact"/>
        <w:rPr>
          <w:rFonts w:ascii="仿宋_GB2312" w:hAnsi="STFangsong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DocXiaoBiaoSong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FangSong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YWZiMDNkZDkxMzU3YmU2MDQxMTk4MjJkYWZhNmQifQ=="/>
  </w:docVars>
  <w:rsids>
    <w:rsidRoot w:val="001C27D6"/>
    <w:rsid w:val="001C27D6"/>
    <w:rsid w:val="003B049C"/>
    <w:rsid w:val="00EA45F6"/>
    <w:rsid w:val="00EC3A7D"/>
    <w:rsid w:val="00F715DB"/>
    <w:rsid w:val="03C87732"/>
    <w:rsid w:val="04C44353"/>
    <w:rsid w:val="0B237538"/>
    <w:rsid w:val="1B6B03E8"/>
    <w:rsid w:val="204B7F2A"/>
    <w:rsid w:val="24D12FC9"/>
    <w:rsid w:val="27801629"/>
    <w:rsid w:val="2F0118A7"/>
    <w:rsid w:val="333348A1"/>
    <w:rsid w:val="34802092"/>
    <w:rsid w:val="37672937"/>
    <w:rsid w:val="377F4476"/>
    <w:rsid w:val="3FC64AD2"/>
    <w:rsid w:val="4B2E24D4"/>
    <w:rsid w:val="4B803B1D"/>
    <w:rsid w:val="543C72BB"/>
    <w:rsid w:val="6E542968"/>
    <w:rsid w:val="6F1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567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  <w:rPr>
      <w:rFonts w:cs="SimSu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1112</Words>
  <Characters>1188</Characters>
  <Lines>9</Lines>
  <Paragraphs>2</Paragraphs>
  <TotalTime>58</TotalTime>
  <ScaleCrop>false</ScaleCrop>
  <LinksUpToDate>false</LinksUpToDate>
  <CharactersWithSpaces>1310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2022-06-20T02:01:00Z</dcterms:created>
  <dc:creator>lenovo</dc:creator>
  <cp:lastModifiedBy>13871563625</cp:lastModifiedBy>
  <dcterms:modified xsi:type="dcterms:W3CDTF">2022-09-08T08:04:30Z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7BFD410298DD464E916926073FDE7F3A</vt:lpwstr>
  </property>
</Properties>
</file>